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130" w:rsidRPr="008B6130" w:rsidRDefault="008B6130">
      <w:pPr>
        <w:rPr>
          <w:rFonts w:ascii="Times New Roman" w:hAnsi="Times New Roman" w:cs="Times New Roman"/>
          <w:b/>
          <w:sz w:val="28"/>
          <w:szCs w:val="28"/>
        </w:rPr>
      </w:pPr>
      <w:r w:rsidRPr="008B6130">
        <w:rPr>
          <w:rFonts w:ascii="Times New Roman" w:hAnsi="Times New Roman" w:cs="Times New Roman"/>
          <w:b/>
          <w:sz w:val="28"/>
          <w:szCs w:val="28"/>
        </w:rPr>
        <w:t>Письмо №</w:t>
      </w:r>
      <w:r w:rsidR="008E2449">
        <w:rPr>
          <w:rFonts w:ascii="Times New Roman" w:hAnsi="Times New Roman" w:cs="Times New Roman"/>
          <w:b/>
          <w:sz w:val="28"/>
          <w:szCs w:val="28"/>
        </w:rPr>
        <w:t>68</w:t>
      </w:r>
      <w:r w:rsidR="008E2449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bookmarkStart w:id="0" w:name="_GoBack"/>
      <w:bookmarkEnd w:id="0"/>
      <w:r w:rsidRPr="008B6130">
        <w:rPr>
          <w:rFonts w:ascii="Times New Roman" w:hAnsi="Times New Roman" w:cs="Times New Roman"/>
          <w:b/>
          <w:sz w:val="28"/>
          <w:szCs w:val="28"/>
        </w:rPr>
        <w:t xml:space="preserve"> от 23.04.2025г.</w:t>
      </w:r>
    </w:p>
    <w:p w:rsidR="008B6130" w:rsidRPr="008B6130" w:rsidRDefault="008B6130">
      <w:pPr>
        <w:rPr>
          <w:rFonts w:ascii="Times New Roman" w:hAnsi="Times New Roman" w:cs="Times New Roman"/>
          <w:b/>
          <w:sz w:val="28"/>
          <w:szCs w:val="28"/>
        </w:rPr>
      </w:pPr>
      <w:r w:rsidRPr="008B6130">
        <w:rPr>
          <w:rFonts w:ascii="Times New Roman" w:hAnsi="Times New Roman" w:cs="Times New Roman"/>
          <w:b/>
          <w:sz w:val="28"/>
          <w:szCs w:val="28"/>
        </w:rPr>
        <w:t>О методических рекомендациях по обеспечению пожарной безопасности для руководителей ОО отдыха и оздоровления детей</w:t>
      </w:r>
    </w:p>
    <w:p w:rsidR="008B6130" w:rsidRPr="008B6130" w:rsidRDefault="008B6130" w:rsidP="008B613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B6130">
        <w:rPr>
          <w:rFonts w:ascii="Times New Roman" w:hAnsi="Times New Roman" w:cs="Times New Roman"/>
          <w:b/>
          <w:sz w:val="28"/>
          <w:szCs w:val="28"/>
        </w:rPr>
        <w:t xml:space="preserve">Руководителям ОО </w:t>
      </w:r>
    </w:p>
    <w:p w:rsidR="008B6130" w:rsidRPr="008B6130" w:rsidRDefault="008B6130" w:rsidP="008B61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письмом Министерства </w:t>
      </w:r>
      <w:r w:rsidRPr="008B6130">
        <w:rPr>
          <w:rFonts w:ascii="Times New Roman" w:hAnsi="Times New Roman" w:cs="Times New Roman"/>
          <w:sz w:val="28"/>
          <w:szCs w:val="28"/>
        </w:rPr>
        <w:t>образования и науки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№ 06-6620/06-04/25 от 22.04.2025г. МКУ «Управление образования» </w:t>
      </w:r>
      <w:r w:rsidRPr="008B6130">
        <w:rPr>
          <w:rFonts w:ascii="Times New Roman" w:hAnsi="Times New Roman" w:cs="Times New Roman"/>
          <w:sz w:val="28"/>
          <w:szCs w:val="28"/>
        </w:rPr>
        <w:t xml:space="preserve"> направляет для руководства и использования в работе методические рекомендации по обеспечению пожарной безопасности для руководителей организаций отдыха и оздоровления детей, участвующих в детской оздоровительной кампании 2025 года, разработанные Главным управлением МЧС России по Республике Дагестан во исполнение пункта 46 межведомственного плана по обеспечению безопасного отдыха и оздоровления детей на территории Республики Дагестан, утвержденного заместителем Председателя Правительства Республики Дагестан, председателем Межведомственной комиссии по вопросам организации отдыха и оздоровления детей М.П. </w:t>
      </w:r>
      <w:proofErr w:type="spellStart"/>
      <w:r w:rsidRPr="008B6130">
        <w:rPr>
          <w:rFonts w:ascii="Times New Roman" w:hAnsi="Times New Roman" w:cs="Times New Roman"/>
          <w:sz w:val="28"/>
          <w:szCs w:val="28"/>
        </w:rPr>
        <w:t>Телякавовым</w:t>
      </w:r>
      <w:proofErr w:type="spellEnd"/>
      <w:r w:rsidRPr="008B6130">
        <w:rPr>
          <w:rFonts w:ascii="Times New Roman" w:hAnsi="Times New Roman" w:cs="Times New Roman"/>
          <w:sz w:val="28"/>
          <w:szCs w:val="28"/>
        </w:rPr>
        <w:t xml:space="preserve"> 17 марта 2025 года. </w:t>
      </w:r>
    </w:p>
    <w:p w:rsidR="008B6130" w:rsidRDefault="008B6130">
      <w:pPr>
        <w:rPr>
          <w:rFonts w:ascii="Times New Roman" w:hAnsi="Times New Roman" w:cs="Times New Roman"/>
          <w:i/>
          <w:sz w:val="28"/>
          <w:szCs w:val="28"/>
        </w:rPr>
      </w:pPr>
      <w:r w:rsidRPr="008B6130">
        <w:rPr>
          <w:rFonts w:ascii="Times New Roman" w:hAnsi="Times New Roman" w:cs="Times New Roman"/>
          <w:i/>
          <w:sz w:val="28"/>
          <w:szCs w:val="28"/>
        </w:rPr>
        <w:t>Приложение: в электронном виде.</w:t>
      </w:r>
    </w:p>
    <w:p w:rsidR="008B6130" w:rsidRPr="008B6130" w:rsidRDefault="008B6130" w:rsidP="008B6130">
      <w:pPr>
        <w:rPr>
          <w:rFonts w:ascii="Times New Roman" w:hAnsi="Times New Roman" w:cs="Times New Roman"/>
          <w:sz w:val="28"/>
          <w:szCs w:val="28"/>
        </w:rPr>
      </w:pPr>
    </w:p>
    <w:p w:rsidR="008B6130" w:rsidRPr="008B6130" w:rsidRDefault="008B6130" w:rsidP="008B6130">
      <w:pPr>
        <w:rPr>
          <w:rFonts w:ascii="Times New Roman" w:hAnsi="Times New Roman" w:cs="Times New Roman"/>
          <w:sz w:val="28"/>
          <w:szCs w:val="28"/>
        </w:rPr>
      </w:pPr>
    </w:p>
    <w:p w:rsidR="008B6130" w:rsidRPr="008B6130" w:rsidRDefault="008B6130" w:rsidP="008B6130">
      <w:pPr>
        <w:rPr>
          <w:rFonts w:ascii="Times New Roman" w:hAnsi="Times New Roman" w:cs="Times New Roman"/>
          <w:sz w:val="28"/>
          <w:szCs w:val="28"/>
        </w:rPr>
      </w:pPr>
    </w:p>
    <w:p w:rsidR="008B6130" w:rsidRDefault="008B6130" w:rsidP="008B6130">
      <w:pPr>
        <w:rPr>
          <w:rFonts w:ascii="Times New Roman" w:hAnsi="Times New Roman" w:cs="Times New Roman"/>
          <w:sz w:val="28"/>
          <w:szCs w:val="28"/>
        </w:rPr>
      </w:pPr>
    </w:p>
    <w:p w:rsidR="008B6130" w:rsidRPr="008B6130" w:rsidRDefault="008B6130" w:rsidP="008B6130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1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Начальник</w:t>
      </w:r>
    </w:p>
    <w:p w:rsidR="008B6130" w:rsidRPr="008B6130" w:rsidRDefault="008B6130" w:rsidP="008B6130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1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МКУ «Управление образования»                                                 Исаева Х.Н.</w:t>
      </w:r>
    </w:p>
    <w:p w:rsidR="008B6130" w:rsidRPr="008B6130" w:rsidRDefault="008B6130" w:rsidP="008B6130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6130" w:rsidRPr="008B6130" w:rsidRDefault="008B6130" w:rsidP="008B6130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6130" w:rsidRPr="008B6130" w:rsidRDefault="008B6130" w:rsidP="008B6130">
      <w:pPr>
        <w:spacing w:after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8B6130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Исп.: Омарова З.М.  </w:t>
      </w:r>
    </w:p>
    <w:p w:rsidR="008B6130" w:rsidRPr="008B6130" w:rsidRDefault="008B6130" w:rsidP="008B613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8B6130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тел.: 8928-250-82-71  </w:t>
      </w:r>
    </w:p>
    <w:p w:rsidR="00944258" w:rsidRPr="008B6130" w:rsidRDefault="00944258" w:rsidP="008B6130">
      <w:pPr>
        <w:rPr>
          <w:rFonts w:ascii="Times New Roman" w:hAnsi="Times New Roman" w:cs="Times New Roman"/>
          <w:sz w:val="28"/>
          <w:szCs w:val="28"/>
        </w:rPr>
      </w:pPr>
    </w:p>
    <w:sectPr w:rsidR="00944258" w:rsidRPr="008B6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22"/>
    <w:rsid w:val="00641C22"/>
    <w:rsid w:val="00712D4B"/>
    <w:rsid w:val="008B6130"/>
    <w:rsid w:val="008E2449"/>
    <w:rsid w:val="0094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77A0"/>
  <w15:docId w15:val="{2CC7EC04-B958-4A22-A455-2F2BA255A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2025-04-23T06:17:00Z</dcterms:created>
  <dcterms:modified xsi:type="dcterms:W3CDTF">2025-04-23T12:06:00Z</dcterms:modified>
</cp:coreProperties>
</file>